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536"/>
        <w:gridCol w:w="1701"/>
        <w:gridCol w:w="1559"/>
      </w:tblGrid>
      <w:tr w:rsidR="00956D7B" w:rsidTr="00B4618C">
        <w:trPr>
          <w:cantSplit/>
          <w:trHeight w:hRule="exact" w:val="1864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B" w:rsidRDefault="00956D7B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1.75pt" o:ole="" fillcolor="window">
                  <v:imagedata r:id="rId8" o:title=""/>
                </v:shape>
                <o:OLEObject Type="Embed" ProgID="Word.Picture.8" ShapeID="_x0000_i1025" DrawAspect="Content" ObjectID="_1521109562" r:id="rId9"/>
              </w:object>
            </w:r>
          </w:p>
          <w:p w:rsidR="00E125B2" w:rsidRDefault="00E125B2" w:rsidP="00E125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Polo Turistico-Alberghiero</w:t>
            </w:r>
          </w:p>
          <w:p w:rsidR="00E125B2" w:rsidRDefault="00E125B2" w:rsidP="00E125B2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956D7B" w:rsidRDefault="00956D7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956D7B" w:rsidRDefault="00956D7B" w:rsidP="00603F96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FA4C1F">
              <w:rPr>
                <w:sz w:val="28"/>
              </w:rPr>
              <w:t>QUARTA</w:t>
            </w:r>
            <w:r w:rsidR="00603F96">
              <w:rPr>
                <w:sz w:val="28"/>
              </w:rPr>
              <w:t xml:space="preserve"> </w:t>
            </w:r>
            <w:r w:rsidR="00623054" w:rsidRPr="00FA4C1F">
              <w:rPr>
                <w:sz w:val="22"/>
                <w:szCs w:val="22"/>
              </w:rPr>
              <w:t>tecnico</w:t>
            </w:r>
            <w:r w:rsidRPr="00FA4C1F">
              <w:rPr>
                <w:sz w:val="22"/>
                <w:szCs w:val="22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3C1B1E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</w:rPr>
              <w:t>. Car</w:t>
            </w:r>
            <w:r w:rsidR="00956D7B">
              <w:rPr>
                <w:rFonts w:ascii="Arial" w:hAnsi="Arial" w:cs="Arial"/>
                <w:sz w:val="22"/>
              </w:rPr>
              <w:t>Eco4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764F72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7675" cy="5048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D7B" w:rsidRDefault="00603F96">
      <w:pPr>
        <w:pStyle w:val="Intestazione"/>
        <w:tabs>
          <w:tab w:val="clear" w:pos="4819"/>
          <w:tab w:val="clear" w:pos="9638"/>
        </w:tabs>
        <w:spacing w:before="4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discipline turistiche ed aziendali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764F72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4.8pt;margin-top:29.65pt;width:29.5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SFafkR4CAAA8BAAADgAAAAAAAAAAAAAAAAAuAgAAZHJzL2Uyb0RvYy54bWxQ&#10;SwECLQAUAAYACAAAACEA3czV0uAAAAAKAQAADwAAAAAAAAAAAAAAAAB4BAAAZHJzL2Rvd25yZXYu&#10;eG1sUEsFBgAAAAAEAAQA8wAAAIUFAAAAAA==&#10;"/>
            </w:pict>
          </mc:Fallback>
        </mc:AlternateContent>
      </w:r>
      <w:r w:rsidR="00956D7B">
        <w:rPr>
          <w:rFonts w:ascii="Verdana" w:hAnsi="Verdana"/>
          <w:b/>
          <w:bCs/>
          <w:smallCaps/>
          <w:sz w:val="22"/>
        </w:rPr>
        <w:t>Prof.</w:t>
      </w:r>
      <w:r w:rsidR="00956D7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956D7B" w:rsidRPr="00541A9D" w:rsidRDefault="00956D7B">
      <w:pPr>
        <w:pStyle w:val="Intestazione"/>
        <w:tabs>
          <w:tab w:val="clear" w:pos="4819"/>
          <w:tab w:val="clear" w:pos="9638"/>
        </w:tabs>
        <w:spacing w:before="60" w:after="120"/>
        <w:jc w:val="both"/>
        <w:rPr>
          <w:rFonts w:ascii="Comic Sans MS" w:hAnsi="Comic Sans MS"/>
        </w:rPr>
      </w:pPr>
      <w:r w:rsidRPr="00541A9D">
        <w:rPr>
          <w:rFonts w:ascii="Comic Sans MS" w:hAnsi="Comic Sans MS"/>
        </w:rPr>
        <w:t>Si comunica c</w:t>
      </w:r>
      <w:r w:rsidR="00623054" w:rsidRPr="00541A9D">
        <w:rPr>
          <w:rFonts w:ascii="Comic Sans MS" w:hAnsi="Comic Sans MS"/>
        </w:rPr>
        <w:t>he la promozione alla classe seconda</w:t>
      </w:r>
      <w:r w:rsidRPr="00541A9D">
        <w:rPr>
          <w:rFonts w:ascii="Comic Sans MS" w:hAnsi="Comic Sans MS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618"/>
      </w:tblGrid>
      <w:tr w:rsidR="00956D7B">
        <w:tc>
          <w:tcPr>
            <w:tcW w:w="5084" w:type="dxa"/>
          </w:tcPr>
          <w:p w:rsidR="003235D8" w:rsidRPr="003235D8" w:rsidRDefault="003235D8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“I Turismi</w:t>
            </w:r>
            <w:r w:rsidRPr="003235D8">
              <w:rPr>
                <w:b/>
                <w:sz w:val="16"/>
                <w:szCs w:val="16"/>
              </w:rPr>
              <w:t>” (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Evoluzione del turismo, diversificazione del prodotto turistico, evoluzione e tendenze dei flussi turistici);</w:t>
            </w:r>
          </w:p>
          <w:p w:rsidR="003235D8" w:rsidRDefault="00FA4C1F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 xml:space="preserve"> </w:t>
            </w:r>
            <w:r w:rsidR="003235D8"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“Gli effetti del turismo”</w:t>
            </w:r>
            <w:r w:rsidR="003235D8"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(L’impatto del turismo, domanda e offerta turistica, mercati turistici, il prodo</w:t>
            </w:r>
            <w:r w:rsidR="003235D8"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t</w:t>
            </w:r>
            <w:r w:rsidR="003235D8"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to e il mercato turistico, turismo ed ambiente natur</w:t>
            </w:r>
            <w:r w:rsidR="003235D8"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a</w:t>
            </w:r>
            <w:r w:rsidR="003235D8"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le, il turismo sostenibile);</w:t>
            </w:r>
          </w:p>
          <w:p w:rsidR="00FA4C1F" w:rsidRPr="00457C12" w:rsidRDefault="00FA4C1F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 w:rsidRPr="00FA4C1F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“La Partita Doppia”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(Conti finanziari e conti econ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o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mici e relative movimentazioni, scritture in PD, scritt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u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re assestamento);</w:t>
            </w:r>
          </w:p>
          <w:p w:rsidR="00B4618C" w:rsidRPr="003235D8" w:rsidRDefault="00457C12" w:rsidP="00457C1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57C12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 xml:space="preserve">“Analisi dei costi” 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(configurazioni di costo, analisi BEP);</w:t>
            </w:r>
          </w:p>
        </w:tc>
        <w:tc>
          <w:tcPr>
            <w:tcW w:w="5618" w:type="dxa"/>
          </w:tcPr>
          <w:p w:rsidR="00B4618C" w:rsidRDefault="003235D8" w:rsidP="00B4618C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720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b/>
                <w:sz w:val="16"/>
                <w:szCs w:val="16"/>
              </w:rPr>
              <w:t>“</w:t>
            </w:r>
            <w:r w:rsidRPr="003235D8">
              <w:rPr>
                <w:rFonts w:ascii="Verdana" w:hAnsi="Verdana"/>
                <w:b/>
                <w:sz w:val="16"/>
                <w:szCs w:val="16"/>
              </w:rPr>
              <w:t>Marketing</w:t>
            </w:r>
            <w:r w:rsidRPr="003235D8">
              <w:rPr>
                <w:rFonts w:ascii="Verdana" w:hAnsi="Verdana"/>
                <w:sz w:val="16"/>
                <w:szCs w:val="16"/>
              </w:rPr>
              <w:t xml:space="preserve">” (Evoluzione della funzione marketing, il marketing management, lo studio dell’ambiente e del mercato, gli strumenti di conoscenza del mercato, il marketing strategico, la </w:t>
            </w:r>
            <w:proofErr w:type="spellStart"/>
            <w:r w:rsidRPr="003235D8">
              <w:rPr>
                <w:rFonts w:ascii="Verdana" w:hAnsi="Verdana"/>
                <w:sz w:val="16"/>
                <w:szCs w:val="16"/>
              </w:rPr>
              <w:t>mission</w:t>
            </w:r>
            <w:proofErr w:type="spellEnd"/>
            <w:r w:rsidRPr="003235D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235D8">
              <w:rPr>
                <w:rFonts w:ascii="Verdana" w:hAnsi="Verdana"/>
                <w:sz w:val="16"/>
                <w:szCs w:val="16"/>
              </w:rPr>
              <w:t>marketin</w:t>
            </w:r>
            <w:proofErr w:type="spellEnd"/>
            <w:r w:rsidRPr="003235D8">
              <w:rPr>
                <w:rFonts w:ascii="Verdana" w:hAnsi="Verdana"/>
                <w:sz w:val="16"/>
                <w:szCs w:val="16"/>
              </w:rPr>
              <w:t xml:space="preserve"> mix, posizi</w:t>
            </w:r>
            <w:r w:rsidRPr="003235D8">
              <w:rPr>
                <w:rFonts w:ascii="Verdana" w:hAnsi="Verdana"/>
                <w:sz w:val="16"/>
                <w:szCs w:val="16"/>
              </w:rPr>
              <w:t>o</w:t>
            </w:r>
            <w:r w:rsidRPr="003235D8">
              <w:rPr>
                <w:rFonts w:ascii="Verdana" w:hAnsi="Verdana"/>
                <w:sz w:val="16"/>
                <w:szCs w:val="16"/>
              </w:rPr>
              <w:t>namento, segmentazione e target, il marketing operat</w:t>
            </w:r>
            <w:r w:rsidRPr="003235D8">
              <w:rPr>
                <w:rFonts w:ascii="Verdana" w:hAnsi="Verdana"/>
                <w:sz w:val="16"/>
                <w:szCs w:val="16"/>
              </w:rPr>
              <w:t>i</w:t>
            </w:r>
            <w:r w:rsidRPr="003235D8">
              <w:rPr>
                <w:rFonts w:ascii="Verdana" w:hAnsi="Verdana"/>
                <w:sz w:val="16"/>
                <w:szCs w:val="16"/>
              </w:rPr>
              <w:t xml:space="preserve">vo, </w:t>
            </w:r>
            <w:proofErr w:type="spellStart"/>
            <w:r w:rsidRPr="003235D8">
              <w:rPr>
                <w:rFonts w:ascii="Verdana" w:hAnsi="Verdana"/>
                <w:sz w:val="16"/>
                <w:szCs w:val="16"/>
              </w:rPr>
              <w:t>micromarketing</w:t>
            </w:r>
            <w:proofErr w:type="spellEnd"/>
            <w:r w:rsidRPr="003235D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235D8">
              <w:rPr>
                <w:rFonts w:ascii="Verdana" w:hAnsi="Verdana"/>
                <w:sz w:val="16"/>
                <w:szCs w:val="16"/>
              </w:rPr>
              <w:t>macromarketing</w:t>
            </w:r>
            <w:proofErr w:type="spellEnd"/>
            <w:r w:rsidRPr="003235D8">
              <w:rPr>
                <w:rFonts w:ascii="Verdana" w:hAnsi="Verdana"/>
                <w:sz w:val="16"/>
                <w:szCs w:val="16"/>
              </w:rPr>
              <w:t>, marketing int</w:t>
            </w:r>
            <w:r w:rsidRPr="003235D8">
              <w:rPr>
                <w:rFonts w:ascii="Verdana" w:hAnsi="Verdana"/>
                <w:sz w:val="16"/>
                <w:szCs w:val="16"/>
              </w:rPr>
              <w:t>e</w:t>
            </w:r>
            <w:r w:rsidRPr="003235D8">
              <w:rPr>
                <w:rFonts w:ascii="Verdana" w:hAnsi="Verdana"/>
                <w:sz w:val="16"/>
                <w:szCs w:val="16"/>
              </w:rPr>
              <w:t>grato);</w:t>
            </w:r>
          </w:p>
          <w:p w:rsidR="003235D8" w:rsidRPr="003235D8" w:rsidRDefault="003235D8" w:rsidP="003235D8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b/>
                <w:sz w:val="16"/>
                <w:szCs w:val="16"/>
              </w:rPr>
              <w:t>“</w:t>
            </w:r>
            <w:r w:rsidRPr="003235D8">
              <w:rPr>
                <w:rFonts w:ascii="Verdana" w:hAnsi="Verdana"/>
                <w:b/>
                <w:sz w:val="16"/>
                <w:szCs w:val="16"/>
              </w:rPr>
              <w:t>Il Bilancio</w:t>
            </w:r>
            <w:r w:rsidRPr="003235D8">
              <w:rPr>
                <w:rFonts w:ascii="Verdana" w:hAnsi="Verdana"/>
                <w:sz w:val="16"/>
                <w:szCs w:val="16"/>
              </w:rPr>
              <w:t>”: (il patrimonio d’impresa, il bilancio d’esercizio, gli indici patrimoniali,  l’aspetto economico, il conto economico</w:t>
            </w:r>
            <w:r w:rsidR="00FA4C1F">
              <w:rPr>
                <w:rFonts w:ascii="Verdana" w:hAnsi="Verdana"/>
                <w:sz w:val="16"/>
                <w:szCs w:val="16"/>
              </w:rPr>
              <w:t>. Disciplina civilistica.</w:t>
            </w:r>
            <w:r w:rsidRPr="003235D8">
              <w:rPr>
                <w:rFonts w:ascii="Verdana" w:hAnsi="Verdana"/>
                <w:sz w:val="16"/>
                <w:szCs w:val="16"/>
              </w:rPr>
              <w:t xml:space="preserve">); </w:t>
            </w:r>
          </w:p>
          <w:p w:rsidR="00956D7B" w:rsidRPr="003235D8" w:rsidRDefault="00956D7B" w:rsidP="003235D8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rFonts w:ascii="Verdana" w:hAnsi="Verdana"/>
                <w:b/>
                <w:sz w:val="16"/>
                <w:szCs w:val="16"/>
              </w:rPr>
              <w:t>Altro</w:t>
            </w:r>
            <w:r w:rsidRPr="003235D8">
              <w:rPr>
                <w:rFonts w:ascii="Verdana" w:hAnsi="Verdana"/>
                <w:sz w:val="16"/>
                <w:szCs w:val="16"/>
              </w:rPr>
              <w:t xml:space="preserve"> (specificare) _______________________________</w:t>
            </w:r>
          </w:p>
          <w:p w:rsidR="00956D7B" w:rsidRPr="003235D8" w:rsidRDefault="00956D7B">
            <w:pPr>
              <w:spacing w:before="120" w:after="120"/>
              <w:ind w:left="425"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956D7B" w:rsidRPr="00541A9D">
        <w:tc>
          <w:tcPr>
            <w:tcW w:w="3567" w:type="dxa"/>
          </w:tcPr>
          <w:p w:rsidR="00956D7B" w:rsidRPr="00541A9D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Motivazioni</w:t>
            </w:r>
          </w:p>
        </w:tc>
        <w:tc>
          <w:tcPr>
            <w:tcW w:w="3567" w:type="dxa"/>
          </w:tcPr>
          <w:p w:rsidR="00956D7B" w:rsidRPr="00541A9D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Cause</w:t>
            </w:r>
          </w:p>
        </w:tc>
        <w:tc>
          <w:tcPr>
            <w:tcW w:w="3568" w:type="dxa"/>
          </w:tcPr>
          <w:p w:rsidR="00956D7B" w:rsidRPr="00541A9D" w:rsidRDefault="00956D7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Modalità di recupero</w:t>
            </w:r>
          </w:p>
        </w:tc>
      </w:tr>
      <w:tr w:rsidR="00956D7B" w:rsidRPr="00541A9D">
        <w:tc>
          <w:tcPr>
            <w:tcW w:w="3567" w:type="dxa"/>
          </w:tcPr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Non sono state raggiunte le conoscenze disciplinari corr</w:t>
            </w:r>
            <w:r w:rsidRPr="00541A9D">
              <w:rPr>
                <w:rFonts w:ascii="Verdana" w:hAnsi="Verdana"/>
                <w:sz w:val="18"/>
                <w:szCs w:val="18"/>
              </w:rPr>
              <w:t>i</w:t>
            </w:r>
            <w:r w:rsidRPr="00541A9D">
              <w:rPr>
                <w:rFonts w:ascii="Verdana" w:hAnsi="Verdana"/>
                <w:sz w:val="18"/>
                <w:szCs w:val="18"/>
              </w:rPr>
              <w:t>spondenti agli obiettivi cognit</w:t>
            </w:r>
            <w:r w:rsidRPr="00541A9D">
              <w:rPr>
                <w:rFonts w:ascii="Verdana" w:hAnsi="Verdana"/>
                <w:sz w:val="18"/>
                <w:szCs w:val="18"/>
              </w:rPr>
              <w:t>i</w:t>
            </w:r>
            <w:r w:rsidRPr="00541A9D">
              <w:rPr>
                <w:rFonts w:ascii="Verdana" w:hAnsi="Verdana"/>
                <w:sz w:val="18"/>
                <w:szCs w:val="18"/>
              </w:rPr>
              <w:t>vi minimi</w:t>
            </w:r>
          </w:p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Non sono state sviluppate e applicate le abilità fondame</w:t>
            </w:r>
            <w:r w:rsidRPr="00541A9D">
              <w:rPr>
                <w:rFonts w:ascii="Verdana" w:hAnsi="Verdana"/>
                <w:sz w:val="18"/>
                <w:szCs w:val="18"/>
              </w:rPr>
              <w:t>n</w:t>
            </w:r>
            <w:r w:rsidRPr="00541A9D">
              <w:rPr>
                <w:rFonts w:ascii="Verdana" w:hAnsi="Verdana"/>
                <w:sz w:val="18"/>
                <w:szCs w:val="18"/>
              </w:rPr>
              <w:t>tali del metodo di studio</w:t>
            </w:r>
          </w:p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Mancanza di prerequisiti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Atteggiamento poco colla-</w:t>
            </w:r>
            <w:r w:rsidRPr="00541A9D"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541A9D">
              <w:rPr>
                <w:rFonts w:ascii="Verdana" w:hAnsi="Verdana"/>
                <w:sz w:val="18"/>
                <w:szCs w:val="18"/>
              </w:rPr>
              <w:t>borativo</w:t>
            </w:r>
            <w:proofErr w:type="spellEnd"/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8" w:type="dxa"/>
          </w:tcPr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Studio individuale autonomo controllato dalla famiglia</w:t>
            </w:r>
          </w:p>
          <w:p w:rsidR="00956D7B" w:rsidRPr="00541A9D" w:rsidRDefault="00764F72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632460</wp:posOffset>
                      </wp:positionV>
                      <wp:extent cx="300355" cy="296545"/>
                      <wp:effectExtent l="0" t="0" r="0" b="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D7B" w:rsidRDefault="00956D7B">
                                  <w:pPr>
                                    <w:pStyle w:val="Corpotesto"/>
                                    <w:tabs>
                                      <w:tab w:val="left" w:pos="12293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1pt;margin-top:49.8pt;width:23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Ch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" filled="f" stroked="f">
                      <v:textbox>
                        <w:txbxContent>
                          <w:p w:rsidR="00956D7B" w:rsidRDefault="00956D7B">
                            <w:pPr>
                              <w:pStyle w:val="Corpotesto"/>
                              <w:tabs>
                                <w:tab w:val="left" w:pos="1229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D7B" w:rsidRPr="00541A9D">
              <w:rPr>
                <w:rFonts w:ascii="Verdana" w:hAnsi="Verdana"/>
                <w:sz w:val="18"/>
                <w:szCs w:val="18"/>
              </w:rPr>
              <w:t>Frequenza corsi di recupero o altri interventi integrativi eventualmente organizzati da</w:t>
            </w:r>
            <w:r w:rsidR="00956D7B" w:rsidRPr="00541A9D">
              <w:rPr>
                <w:rFonts w:ascii="Verdana" w:hAnsi="Verdana"/>
                <w:sz w:val="18"/>
                <w:szCs w:val="18"/>
              </w:rPr>
              <w:t>l</w:t>
            </w:r>
            <w:r w:rsidR="00956D7B" w:rsidRPr="00541A9D">
              <w:rPr>
                <w:rFonts w:ascii="Verdana" w:hAnsi="Verdana"/>
                <w:sz w:val="18"/>
                <w:szCs w:val="18"/>
              </w:rPr>
              <w:t>la scuola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Svolgimento di attività aggiu</w:t>
            </w:r>
            <w:r w:rsidRPr="00541A9D">
              <w:rPr>
                <w:rFonts w:ascii="Verdana" w:hAnsi="Verdana"/>
                <w:sz w:val="18"/>
                <w:szCs w:val="18"/>
              </w:rPr>
              <w:t>n</w:t>
            </w:r>
            <w:r w:rsidRPr="00541A9D">
              <w:rPr>
                <w:rFonts w:ascii="Verdana" w:hAnsi="Verdana"/>
                <w:sz w:val="18"/>
                <w:szCs w:val="18"/>
              </w:rPr>
              <w:t>tive con materiale di produzi</w:t>
            </w:r>
            <w:r w:rsidRPr="00541A9D">
              <w:rPr>
                <w:rFonts w:ascii="Verdana" w:hAnsi="Verdana"/>
                <w:sz w:val="18"/>
                <w:szCs w:val="18"/>
              </w:rPr>
              <w:t>o</w:t>
            </w:r>
            <w:r w:rsidRPr="00541A9D">
              <w:rPr>
                <w:rFonts w:ascii="Verdana" w:hAnsi="Verdana"/>
                <w:sz w:val="18"/>
                <w:szCs w:val="18"/>
              </w:rPr>
              <w:t xml:space="preserve">ne/studio </w:t>
            </w:r>
            <w:proofErr w:type="spellStart"/>
            <w:r w:rsidRPr="00541A9D">
              <w:rPr>
                <w:rFonts w:ascii="Verdana" w:hAnsi="Verdana"/>
                <w:sz w:val="18"/>
                <w:szCs w:val="18"/>
              </w:rPr>
              <w:t>predispo</w:t>
            </w:r>
            <w:proofErr w:type="spellEnd"/>
            <w:r w:rsidRPr="00541A9D">
              <w:rPr>
                <w:rFonts w:ascii="Verdana" w:hAnsi="Verdana"/>
                <w:sz w:val="18"/>
                <w:szCs w:val="18"/>
              </w:rPr>
              <w:t>-</w:t>
            </w:r>
            <w:r w:rsidRPr="00541A9D">
              <w:rPr>
                <w:rFonts w:ascii="Verdana" w:hAnsi="Verdana"/>
                <w:sz w:val="18"/>
                <w:szCs w:val="18"/>
              </w:rPr>
              <w:br/>
              <w:t>sto dal docente</w:t>
            </w:r>
          </w:p>
        </w:tc>
      </w:tr>
    </w:tbl>
    <w:p w:rsidR="00956D7B" w:rsidRPr="00541A9D" w:rsidRDefault="00956D7B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18"/>
          <w:szCs w:val="18"/>
        </w:rPr>
      </w:pPr>
      <w:r w:rsidRPr="00541A9D">
        <w:rPr>
          <w:rFonts w:ascii="Verdana" w:hAnsi="Verdana"/>
          <w:b/>
          <w:bCs/>
          <w:smallCaps/>
          <w:sz w:val="18"/>
          <w:szCs w:val="18"/>
        </w:rPr>
        <w:t>Note e/o indicazioni</w:t>
      </w:r>
    </w:p>
    <w:p w:rsidR="00956D7B" w:rsidRPr="00541A9D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956D7B" w:rsidRPr="00541A9D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956D7B" w:rsidRPr="00541A9D" w:rsidRDefault="00956D7B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t xml:space="preserve">Data scrutinio ___________________    Firma </w:t>
      </w:r>
      <w:r w:rsidR="00822B55">
        <w:rPr>
          <w:rFonts w:ascii="Verdana" w:hAnsi="Verdana" w:cs="Verdana"/>
        </w:rPr>
        <w:t>del docente</w:t>
      </w:r>
      <w:bookmarkStart w:id="0" w:name="_GoBack"/>
      <w:bookmarkEnd w:id="0"/>
      <w:r w:rsidRPr="00541A9D">
        <w:rPr>
          <w:rFonts w:ascii="Verdana" w:hAnsi="Verdana"/>
          <w:sz w:val="18"/>
          <w:szCs w:val="18"/>
        </w:rPr>
        <w:t>: Prof. ____________________________</w:t>
      </w:r>
    </w:p>
    <w:sectPr w:rsidR="00956D7B" w:rsidRPr="00541A9D" w:rsidSect="00D135C5">
      <w:footerReference w:type="default" r:id="rId11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65" w:rsidRDefault="004E6665">
      <w:r>
        <w:separator/>
      </w:r>
    </w:p>
  </w:endnote>
  <w:endnote w:type="continuationSeparator" w:id="0">
    <w:p w:rsidR="004E6665" w:rsidRDefault="004E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956D7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I.P.S.S.A.R.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</w:p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Elaborazione:6/05/11</w:t>
          </w:r>
        </w:p>
      </w:tc>
    </w:tr>
    <w:tr w:rsidR="00956D7B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6D7B" w:rsidRDefault="00956D7B">
          <w:pPr>
            <w:rPr>
              <w:sz w:val="12"/>
              <w:szCs w:val="12"/>
            </w:rPr>
          </w:pPr>
        </w:p>
      </w:tc>
    </w:tr>
  </w:tbl>
  <w:p w:rsidR="00956D7B" w:rsidRDefault="00956D7B">
    <w:pPr>
      <w:pStyle w:val="Pidipagina"/>
    </w:pPr>
  </w:p>
  <w:p w:rsidR="00956D7B" w:rsidRDefault="00956D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65" w:rsidRDefault="004E6665">
      <w:r>
        <w:separator/>
      </w:r>
    </w:p>
  </w:footnote>
  <w:footnote w:type="continuationSeparator" w:id="0">
    <w:p w:rsidR="004E6665" w:rsidRDefault="004E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6253"/>
    <w:multiLevelType w:val="hybridMultilevel"/>
    <w:tmpl w:val="A97C8408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E9F1E82"/>
    <w:multiLevelType w:val="hybridMultilevel"/>
    <w:tmpl w:val="6180CB76"/>
    <w:lvl w:ilvl="0" w:tplc="CD389656">
      <w:start w:val="1"/>
      <w:numFmt w:val="bullet"/>
      <w:lvlText w:val=""/>
      <w:lvlJc w:val="left"/>
      <w:pPr>
        <w:tabs>
          <w:tab w:val="num" w:pos="521"/>
        </w:tabs>
        <w:ind w:left="521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35A69"/>
    <w:multiLevelType w:val="hybridMultilevel"/>
    <w:tmpl w:val="8AF67C8C"/>
    <w:lvl w:ilvl="0" w:tplc="2D44077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5E420AD"/>
    <w:multiLevelType w:val="hybridMultilevel"/>
    <w:tmpl w:val="AD5E6712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66087B24"/>
    <w:multiLevelType w:val="hybridMultilevel"/>
    <w:tmpl w:val="F1F86D4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243A94"/>
    <w:multiLevelType w:val="hybridMultilevel"/>
    <w:tmpl w:val="1CCE5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F795D"/>
    <w:multiLevelType w:val="hybridMultilevel"/>
    <w:tmpl w:val="2FE4A43A"/>
    <w:lvl w:ilvl="0" w:tplc="8528F01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3DF70B0"/>
    <w:multiLevelType w:val="hybridMultilevel"/>
    <w:tmpl w:val="A5F2DD14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76493287"/>
    <w:multiLevelType w:val="hybridMultilevel"/>
    <w:tmpl w:val="5E1848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07227D"/>
    <w:multiLevelType w:val="hybridMultilevel"/>
    <w:tmpl w:val="0764C224"/>
    <w:lvl w:ilvl="0" w:tplc="3D60DD0E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78C11F3"/>
    <w:multiLevelType w:val="hybridMultilevel"/>
    <w:tmpl w:val="943C413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B2"/>
    <w:rsid w:val="000E7209"/>
    <w:rsid w:val="00215A93"/>
    <w:rsid w:val="00303A06"/>
    <w:rsid w:val="003235D8"/>
    <w:rsid w:val="00335746"/>
    <w:rsid w:val="003532CE"/>
    <w:rsid w:val="003C1B1E"/>
    <w:rsid w:val="00457C12"/>
    <w:rsid w:val="004E6665"/>
    <w:rsid w:val="00541A9D"/>
    <w:rsid w:val="00567ACB"/>
    <w:rsid w:val="00603F96"/>
    <w:rsid w:val="00623054"/>
    <w:rsid w:val="00764F72"/>
    <w:rsid w:val="00822B55"/>
    <w:rsid w:val="008B30C5"/>
    <w:rsid w:val="00956D7B"/>
    <w:rsid w:val="009975C4"/>
    <w:rsid w:val="009D47C9"/>
    <w:rsid w:val="00AA1210"/>
    <w:rsid w:val="00AA660F"/>
    <w:rsid w:val="00B4618C"/>
    <w:rsid w:val="00CC1A06"/>
    <w:rsid w:val="00D135C5"/>
    <w:rsid w:val="00DF5F47"/>
    <w:rsid w:val="00E125B2"/>
    <w:rsid w:val="00EC23C2"/>
    <w:rsid w:val="00FA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35C5"/>
  </w:style>
  <w:style w:type="paragraph" w:styleId="Titolo1">
    <w:name w:val="heading 1"/>
    <w:basedOn w:val="Normale"/>
    <w:next w:val="Normale"/>
    <w:qFormat/>
    <w:rsid w:val="00D135C5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135C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135C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135C5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135C5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35C5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D135C5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D135C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35C5"/>
    <w:rPr>
      <w:sz w:val="28"/>
    </w:rPr>
  </w:style>
  <w:style w:type="paragraph" w:styleId="Intestazione">
    <w:name w:val="header"/>
    <w:basedOn w:val="Normale"/>
    <w:rsid w:val="00D135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135C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135C5"/>
    <w:rPr>
      <w:color w:val="0000FF"/>
      <w:u w:val="single"/>
    </w:rPr>
  </w:style>
  <w:style w:type="paragraph" w:customStyle="1" w:styleId="Grassetto">
    <w:name w:val="Grassetto"/>
    <w:basedOn w:val="Titolo3"/>
    <w:rsid w:val="00D135C5"/>
    <w:rPr>
      <w:rFonts w:ascii="Arial" w:hAnsi="Arial"/>
    </w:rPr>
  </w:style>
  <w:style w:type="paragraph" w:styleId="Didascalia">
    <w:name w:val="caption"/>
    <w:basedOn w:val="Normale"/>
    <w:next w:val="Normale"/>
    <w:qFormat/>
    <w:rsid w:val="00D135C5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D135C5"/>
  </w:style>
  <w:style w:type="character" w:styleId="Collegamentovisitato">
    <w:name w:val="FollowedHyperlink"/>
    <w:rsid w:val="00D135C5"/>
    <w:rPr>
      <w:color w:val="800080"/>
      <w:u w:val="single"/>
    </w:rPr>
  </w:style>
  <w:style w:type="paragraph" w:styleId="Testofumetto">
    <w:name w:val="Balloon Text"/>
    <w:basedOn w:val="Normale"/>
    <w:semiHidden/>
    <w:rsid w:val="00D135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35C5"/>
  </w:style>
  <w:style w:type="paragraph" w:styleId="Titolo1">
    <w:name w:val="heading 1"/>
    <w:basedOn w:val="Normale"/>
    <w:next w:val="Normale"/>
    <w:qFormat/>
    <w:rsid w:val="00D135C5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135C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135C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135C5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135C5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35C5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D135C5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D135C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35C5"/>
    <w:rPr>
      <w:sz w:val="28"/>
    </w:rPr>
  </w:style>
  <w:style w:type="paragraph" w:styleId="Intestazione">
    <w:name w:val="header"/>
    <w:basedOn w:val="Normale"/>
    <w:rsid w:val="00D135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135C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135C5"/>
    <w:rPr>
      <w:color w:val="0000FF"/>
      <w:u w:val="single"/>
    </w:rPr>
  </w:style>
  <w:style w:type="paragraph" w:customStyle="1" w:styleId="Grassetto">
    <w:name w:val="Grassetto"/>
    <w:basedOn w:val="Titolo3"/>
    <w:rsid w:val="00D135C5"/>
    <w:rPr>
      <w:rFonts w:ascii="Arial" w:hAnsi="Arial"/>
    </w:rPr>
  </w:style>
  <w:style w:type="paragraph" w:styleId="Didascalia">
    <w:name w:val="caption"/>
    <w:basedOn w:val="Normale"/>
    <w:next w:val="Normale"/>
    <w:qFormat/>
    <w:rsid w:val="00D135C5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D135C5"/>
  </w:style>
  <w:style w:type="character" w:styleId="Collegamentovisitato">
    <w:name w:val="FollowedHyperlink"/>
    <w:rsid w:val="00D135C5"/>
    <w:rPr>
      <w:color w:val="800080"/>
      <w:u w:val="single"/>
    </w:rPr>
  </w:style>
  <w:style w:type="paragraph" w:styleId="Testofumetto">
    <w:name w:val="Balloon Text"/>
    <w:basedOn w:val="Normale"/>
    <w:semiHidden/>
    <w:rsid w:val="00D135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Francesco</cp:lastModifiedBy>
  <cp:revision>4</cp:revision>
  <cp:lastPrinted>2006-06-18T15:37:00Z</cp:lastPrinted>
  <dcterms:created xsi:type="dcterms:W3CDTF">2015-04-19T15:35:00Z</dcterms:created>
  <dcterms:modified xsi:type="dcterms:W3CDTF">2016-04-02T11:40:00Z</dcterms:modified>
</cp:coreProperties>
</file>